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DE" w:rsidRPr="00D36988" w:rsidRDefault="000F0ADE" w:rsidP="000F0ADE">
      <w:pPr>
        <w:jc w:val="both"/>
        <w:rPr>
          <w:sz w:val="22"/>
          <w:szCs w:val="22"/>
          <w:highlight w:val="yellow"/>
        </w:rPr>
      </w:pPr>
    </w:p>
    <w:p w:rsidR="000F0ADE" w:rsidRPr="00D36988" w:rsidRDefault="000F0ADE" w:rsidP="000F0ADE">
      <w:pPr>
        <w:jc w:val="both"/>
        <w:rPr>
          <w:sz w:val="22"/>
          <w:szCs w:val="22"/>
          <w:highlight w:val="yellow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0F0ADE" w:rsidRPr="00D36988" w:rsidTr="006E1735">
        <w:tc>
          <w:tcPr>
            <w:tcW w:w="0" w:type="auto"/>
            <w:shd w:val="clear" w:color="auto" w:fill="F2F2F2"/>
          </w:tcPr>
          <w:p w:rsidR="000F0ADE" w:rsidRPr="00D36988" w:rsidRDefault="000F0ADE" w:rsidP="006E1735">
            <w:pPr>
              <w:spacing w:after="60"/>
              <w:rPr>
                <w:b/>
                <w:sz w:val="22"/>
                <w:szCs w:val="22"/>
                <w:lang w:val="ru-RU"/>
              </w:rPr>
            </w:pPr>
            <w:bookmarkStart w:id="0" w:name="с1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1: Структура студијског програма</w:t>
            </w:r>
          </w:p>
          <w:p w:rsidR="000F0ADE" w:rsidRPr="00D36988" w:rsidRDefault="000F0ADE" w:rsidP="006E1735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 xml:space="preserve">Докторске студије имају најмање 180 ЕСПБ бодова, уз претходно остварени обим студија од најмање 300 ЕСПБ бодова на основним академским и мастер академским студијама, односно </w:t>
            </w:r>
            <w:r w:rsidR="00504EEE" w:rsidRPr="00504EEE">
              <w:rPr>
                <w:sz w:val="22"/>
                <w:szCs w:val="22"/>
                <w:lang w:val="sr-Cyrl-CS"/>
              </w:rPr>
              <w:t xml:space="preserve">360 ЕСПБ бодова </w:t>
            </w:r>
            <w:r w:rsidRPr="00D36988">
              <w:rPr>
                <w:sz w:val="22"/>
                <w:szCs w:val="22"/>
                <w:lang w:val="sr-Cyrl-CS"/>
              </w:rPr>
              <w:t>на завршеним интегрисаним академским студијама. Докторска дисертација је завршни део студијског програма докторских студија.</w:t>
            </w:r>
          </w:p>
        </w:tc>
      </w:tr>
      <w:tr w:rsidR="000F0ADE" w:rsidRPr="00D36988" w:rsidTr="006E1735">
        <w:tc>
          <w:tcPr>
            <w:tcW w:w="0" w:type="auto"/>
          </w:tcPr>
          <w:p w:rsidR="000F0ADE" w:rsidRPr="00D36988" w:rsidRDefault="000F0ADE" w:rsidP="006E1735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504EEE" w:rsidRPr="00504EEE" w:rsidRDefault="00504EEE" w:rsidP="00504EEE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504EEE">
              <w:rPr>
                <w:sz w:val="22"/>
                <w:szCs w:val="22"/>
                <w:lang w:val="sr-Cyrl-CS"/>
              </w:rPr>
              <w:t>Стандард 1: Структура студијског програма</w:t>
            </w:r>
          </w:p>
          <w:p w:rsidR="00EE06B6" w:rsidRDefault="00EE06B6" w:rsidP="00504EEE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EE06B6">
              <w:rPr>
                <w:sz w:val="22"/>
                <w:szCs w:val="22"/>
                <w:lang w:val="sr-Cyrl-CS"/>
              </w:rPr>
              <w:t xml:space="preserve">Докторске студије из медицинских наука (са изборним подручјима за базичне, </w:t>
            </w:r>
            <w:r>
              <w:rPr>
                <w:sz w:val="22"/>
                <w:szCs w:val="22"/>
                <w:lang w:val="sr-Cyrl-CS"/>
              </w:rPr>
              <w:t xml:space="preserve">клиничке </w:t>
            </w:r>
            <w:r w:rsidRPr="00EE06B6">
              <w:rPr>
                <w:sz w:val="22"/>
                <w:szCs w:val="22"/>
                <w:lang w:val="sr-Cyrl-CS"/>
              </w:rPr>
              <w:t xml:space="preserve">и превентивне медицинске </w:t>
            </w:r>
            <w:r>
              <w:rPr>
                <w:sz w:val="22"/>
                <w:szCs w:val="22"/>
                <w:lang w:val="sr-Cyrl-CS"/>
              </w:rPr>
              <w:t>групације</w:t>
            </w:r>
            <w:r w:rsidRPr="00EE06B6">
              <w:rPr>
                <w:sz w:val="22"/>
                <w:szCs w:val="22"/>
                <w:lang w:val="sr-Cyrl-CS"/>
              </w:rPr>
              <w:t xml:space="preserve">) су засноване на бодовном систему европског система преноса бодова (ЕСПБ) у обиму који је предвиђен студијским програмом и има 180 ЕСПБ бодова, уз претходно завршене интегрисане </w:t>
            </w:r>
            <w:r>
              <w:rPr>
                <w:sz w:val="22"/>
                <w:szCs w:val="22"/>
                <w:lang w:val="sr-Cyrl-CS"/>
              </w:rPr>
              <w:t xml:space="preserve">академске </w:t>
            </w:r>
            <w:r w:rsidRPr="00EE06B6">
              <w:rPr>
                <w:sz w:val="22"/>
                <w:szCs w:val="22"/>
                <w:lang w:val="sr-Cyrl-CS"/>
              </w:rPr>
              <w:t xml:space="preserve">студије медицине са 360 ЕСПБ бодова или </w:t>
            </w:r>
            <w:r w:rsidR="00E91ED6" w:rsidRPr="00B71B5F">
              <w:rPr>
                <w:sz w:val="22"/>
                <w:szCs w:val="22"/>
                <w:lang w:val="sr-Cyrl-CS"/>
              </w:rPr>
              <w:t xml:space="preserve">основне академске и </w:t>
            </w:r>
            <w:r w:rsidR="00E91ED6" w:rsidRPr="00B71B5F">
              <w:rPr>
                <w:sz w:val="22"/>
                <w:szCs w:val="22"/>
              </w:rPr>
              <w:t>мастер</w:t>
            </w:r>
            <w:r w:rsidRPr="00B71B5F">
              <w:rPr>
                <w:sz w:val="22"/>
                <w:szCs w:val="22"/>
                <w:lang w:val="sr-Cyrl-CS"/>
              </w:rPr>
              <w:t xml:space="preserve"> академске студије</w:t>
            </w:r>
            <w:r w:rsidRPr="00EE06B6">
              <w:rPr>
                <w:sz w:val="22"/>
                <w:szCs w:val="22"/>
                <w:lang w:val="sr-Cyrl-CS"/>
              </w:rPr>
              <w:t xml:space="preserve"> одговарајућег усмерења са остварених најмање 300 ЕСПБ бодова. Студент докторских студија остварује: 1) 30 ЕСПБ бодова кроз стицање знања и вештина из области основа научног рада, етике у научном раду, научне методологије и предмета од значаја за област докторске дисертације; 2) 30 ЕСПБ бодова индивидуалним радом из претходно наведених области а који се валоризује кроз есеје, презентације или друге облике јавног приказивања рада студента; 3) 15 ЕСПБ бодова индивидуалним радом који се оствартује кроз истраживање из области студијског програма, чији резултати треба да буду презентовани у виду једног оригиналног рада припремљеног за публиковање и једног рада који представља детаљан ревијални преглед историјског развоја проблема и анализа савременог стања (последњих 5 година) проблема који је уже интересовање студента; 4) 60 ЕСПБ бодова прикупљањем података личним радом а који чине емпиријску основу докторске дисертације; 5) 15 ЕСПБ бодова публиковањем резултата остварених радом у оквиру студијског програма у научним часописима и то најмaње 1 рад категорије M21/22 или 2 рада категорије M23,  и  једног рада у часопису категорије М50, при чему је студент први аутор радова, а импакт-фактор часописа у којима су објављени радови не може да буде мањи од 1,0; 6) 30 ЕСПБ бодова писањем и одбраном докторске дисертације.</w:t>
            </w:r>
          </w:p>
          <w:p w:rsidR="00504EEE" w:rsidRDefault="00504EEE" w:rsidP="00504EEE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  <w:p w:rsidR="00504EEE" w:rsidRPr="00504EEE" w:rsidRDefault="00504EEE" w:rsidP="00504EEE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504EEE">
              <w:rPr>
                <w:sz w:val="22"/>
                <w:szCs w:val="22"/>
                <w:lang w:val="sr-Cyrl-CS"/>
              </w:rPr>
              <w:t xml:space="preserve">Прилози за стандард 1: </w:t>
            </w:r>
          </w:p>
          <w:p w:rsidR="00504EEE" w:rsidRPr="00504EEE" w:rsidRDefault="00504EEE" w:rsidP="00504EEE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504EEE">
              <w:rPr>
                <w:sz w:val="22"/>
                <w:szCs w:val="22"/>
                <w:lang w:val="sr-Cyrl-CS"/>
              </w:rPr>
              <w:t xml:space="preserve">Прилог 1.1. Публикација установе </w:t>
            </w:r>
          </w:p>
          <w:p w:rsidR="000F0ADE" w:rsidRPr="00D36988" w:rsidRDefault="000F0ADE" w:rsidP="006E1735">
            <w:pPr>
              <w:spacing w:after="60"/>
              <w:ind w:left="459" w:hanging="232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0F0ADE" w:rsidRPr="00D36988" w:rsidTr="006E1735">
        <w:tc>
          <w:tcPr>
            <w:tcW w:w="0" w:type="auto"/>
          </w:tcPr>
          <w:p w:rsidR="000F0ADE" w:rsidRDefault="000F0ADE" w:rsidP="006E1735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1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0F0ADE" w:rsidRPr="001E5A49" w:rsidRDefault="000F0ADE" w:rsidP="006E1735">
            <w:pPr>
              <w:shd w:val="clear" w:color="auto" w:fill="FFFFFF"/>
              <w:jc w:val="both"/>
              <w:rPr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:rsidR="000F0ADE" w:rsidRPr="001E5A49" w:rsidRDefault="000F0ADE" w:rsidP="000F0ADE">
      <w:pPr>
        <w:jc w:val="both"/>
        <w:rPr>
          <w:sz w:val="22"/>
          <w:szCs w:val="22"/>
          <w:highlight w:val="yellow"/>
          <w:lang w:val="ru-RU"/>
        </w:rPr>
      </w:pPr>
    </w:p>
    <w:p w:rsidR="00814F36" w:rsidRDefault="00B71B5F"/>
    <w:sectPr w:rsidR="00814F36" w:rsidSect="00E63E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F0ADE"/>
    <w:rsid w:val="000F0ADE"/>
    <w:rsid w:val="001B6E2A"/>
    <w:rsid w:val="002C2E9B"/>
    <w:rsid w:val="004011F3"/>
    <w:rsid w:val="00504EEE"/>
    <w:rsid w:val="009631B8"/>
    <w:rsid w:val="00B71B5F"/>
    <w:rsid w:val="00D66C57"/>
    <w:rsid w:val="00E63E7F"/>
    <w:rsid w:val="00E91ED6"/>
    <w:rsid w:val="00EE0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2022-01-09T22:03:00Z</dcterms:created>
  <dcterms:modified xsi:type="dcterms:W3CDTF">2022-01-21T07:43:00Z</dcterms:modified>
</cp:coreProperties>
</file>